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924A45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Zapisano u kostima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E85073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A43C9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Marija </w:t>
            </w:r>
            <w:proofErr w:type="spellStart"/>
            <w:r>
              <w:rPr>
                <w:rFonts w:ascii="Arial" w:hAnsi="Arial" w:cs="Arial"/>
              </w:rPr>
              <w:t>Definis-Gojanović</w:t>
            </w:r>
            <w:proofErr w:type="spellEnd"/>
            <w:r>
              <w:rPr>
                <w:rFonts w:ascii="Arial" w:hAnsi="Arial" w:cs="Arial"/>
              </w:rPr>
              <w:t>, dr. med.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A43C9" w:rsidRDefault="00BA43C9" w:rsidP="00BA43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Kristijan Bečić, dr. med.</w:t>
            </w:r>
          </w:p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427DDF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427DDF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427DDF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427DDF" w:rsidP="00427DD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Prepoznavanje i razlikovanje ljudskih koštanih ostataka, određivanje spola i dobi na kostima te prepoznavanje patoloških stanja na istima.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27DD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Studenti će nakon pred</w:t>
            </w:r>
            <w:r w:rsidR="009E5270">
              <w:rPr>
                <w:rFonts w:ascii="Arial" w:hAnsi="Arial" w:cs="Arial"/>
              </w:rPr>
              <w:t>met</w:t>
            </w:r>
            <w:r>
              <w:rPr>
                <w:rFonts w:ascii="Arial" w:hAnsi="Arial" w:cs="Arial"/>
              </w:rPr>
              <w:t>a moći: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razlikovati ljudske i životinjske koštane ostatke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odrediti spol na ljudskim koštanim ostacima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odrediti dob na ljudskim koštanim ostacima</w:t>
            </w:r>
          </w:p>
          <w:p w:rsidR="00427DDF" w:rsidRP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 i evidentirati razna patološka stanja na kostima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27DD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Predavanja: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uvod u antropologiju i </w:t>
            </w:r>
            <w:proofErr w:type="spellStart"/>
            <w:r>
              <w:rPr>
                <w:rFonts w:ascii="Arial" w:hAnsi="Arial" w:cs="Arial"/>
              </w:rPr>
              <w:t>bioarheologiju</w:t>
            </w:r>
            <w:proofErr w:type="spellEnd"/>
            <w:r>
              <w:rPr>
                <w:rFonts w:ascii="Arial" w:hAnsi="Arial" w:cs="Arial"/>
              </w:rPr>
              <w:t xml:space="preserve"> (P1 – 2h)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koštanih ostataka, od zemlje do muzeja (P2 – 2h)</w:t>
            </w:r>
          </w:p>
          <w:p w:rsidR="00427DDF" w:rsidRDefault="00427DDF" w:rsidP="00427DD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Seminar:</w:t>
            </w:r>
          </w:p>
          <w:p w:rsidR="00427DDF" w:rsidRP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nalazišta, </w:t>
            </w:r>
            <w:proofErr w:type="spellStart"/>
            <w:r>
              <w:rPr>
                <w:rFonts w:ascii="Arial" w:hAnsi="Arial" w:cs="Arial"/>
              </w:rPr>
              <w:t>areheologija</w:t>
            </w:r>
            <w:proofErr w:type="spellEnd"/>
            <w:r>
              <w:rPr>
                <w:rFonts w:ascii="Arial" w:hAnsi="Arial" w:cs="Arial"/>
              </w:rPr>
              <w:t xml:space="preserve"> vs. antropologija (S1 – 2h)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ljudski koštani ostaci, specifičnosti i razlike od životinjskih (S2 – 2h)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određivanje spola i dobi na ljudskim koštanim ostacima (S3 – 2h)</w:t>
            </w:r>
          </w:p>
          <w:p w:rsidR="00427DDF" w:rsidRDefault="00427DDF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patološka stanja na kostima (S2 – 4h)</w:t>
            </w:r>
          </w:p>
          <w:p w:rsidR="00427DDF" w:rsidRDefault="00427DDF" w:rsidP="00427DD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Vježbe:</w:t>
            </w:r>
          </w:p>
          <w:p w:rsidR="00427DDF" w:rsidRDefault="00222738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groba, od kamena do kosti (V1 – 1h)</w:t>
            </w:r>
          </w:p>
          <w:p w:rsidR="00222738" w:rsidRDefault="00222738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osteološki materijal, razlika i priprema (V2 – 2h)</w:t>
            </w:r>
          </w:p>
          <w:p w:rsidR="00222738" w:rsidRDefault="00222738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osteološkog materijala, određivanje spola i dobi (V3 – 3h)</w:t>
            </w:r>
          </w:p>
          <w:p w:rsidR="00222738" w:rsidRDefault="00222738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osteološkog materijala, patološki nalazi (V4 – 3h)</w:t>
            </w:r>
          </w:p>
          <w:p w:rsidR="00222738" w:rsidRPr="00427DDF" w:rsidRDefault="00222738" w:rsidP="00427DDF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skupne antropološke analize (V5 – 2h)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0,3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Praktični ispit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2273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Prisutnost, aktivnost tijekom nastave, p</w:t>
            </w:r>
            <w:r w:rsidR="00294A89" w:rsidRPr="00962BDC">
              <w:rPr>
                <w:rFonts w:ascii="Arial" w:hAnsi="Arial" w:cs="Arial"/>
              </w:rPr>
              <w:t>isani</w:t>
            </w:r>
            <w:r>
              <w:rPr>
                <w:rFonts w:ascii="Arial" w:hAnsi="Arial" w:cs="Arial"/>
              </w:rPr>
              <w:t xml:space="preserve"> i praktični</w:t>
            </w:r>
            <w:r w:rsidR="00294A89" w:rsidRPr="00962BDC">
              <w:rPr>
                <w:rFonts w:ascii="Arial" w:hAnsi="Arial" w:cs="Arial"/>
              </w:rPr>
              <w:t xml:space="preserve"> ispit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2738" w:rsidRPr="00222738" w:rsidRDefault="00222738" w:rsidP="002227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222738">
              <w:rPr>
                <w:rFonts w:ascii="Arial" w:hAnsi="Arial" w:cs="Arial"/>
                <w:bCs/>
              </w:rPr>
              <w:t>Šlaus</w:t>
            </w:r>
            <w:proofErr w:type="spellEnd"/>
            <w:r w:rsidRPr="00222738">
              <w:rPr>
                <w:rFonts w:ascii="Arial" w:hAnsi="Arial" w:cs="Arial"/>
                <w:bCs/>
              </w:rPr>
              <w:t xml:space="preserve"> M, </w:t>
            </w:r>
            <w:proofErr w:type="spellStart"/>
            <w:r w:rsidRPr="00222738">
              <w:rPr>
                <w:rFonts w:ascii="Arial" w:hAnsi="Arial" w:cs="Arial"/>
                <w:bCs/>
              </w:rPr>
              <w:t>ur</w:t>
            </w:r>
            <w:proofErr w:type="spellEnd"/>
            <w:r w:rsidRPr="00222738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22738">
              <w:rPr>
                <w:rFonts w:ascii="Arial" w:hAnsi="Arial" w:cs="Arial"/>
                <w:bCs/>
              </w:rPr>
              <w:t>Bioarheologija</w:t>
            </w:r>
            <w:proofErr w:type="spellEnd"/>
            <w:r w:rsidRPr="00222738">
              <w:rPr>
                <w:rFonts w:ascii="Arial" w:hAnsi="Arial" w:cs="Arial"/>
                <w:bCs/>
              </w:rPr>
              <w:t>. Zagreb: Školska knjiga; 2006.</w:t>
            </w:r>
          </w:p>
          <w:p w:rsidR="00294A89" w:rsidRPr="00962BDC" w:rsidRDefault="00222738" w:rsidP="00222738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222738">
              <w:rPr>
                <w:rFonts w:ascii="Arial" w:hAnsi="Arial" w:cs="Arial"/>
                <w:bCs/>
              </w:rPr>
              <w:t xml:space="preserve">Zečević D, </w:t>
            </w:r>
            <w:proofErr w:type="spellStart"/>
            <w:r w:rsidRPr="00222738">
              <w:rPr>
                <w:rFonts w:ascii="Arial" w:hAnsi="Arial" w:cs="Arial"/>
                <w:bCs/>
              </w:rPr>
              <w:t>ur</w:t>
            </w:r>
            <w:proofErr w:type="spellEnd"/>
            <w:r w:rsidRPr="00222738">
              <w:rPr>
                <w:rFonts w:ascii="Arial" w:hAnsi="Arial" w:cs="Arial"/>
                <w:bCs/>
              </w:rPr>
              <w:t>. Sudska medicina i deontologija. Zagreb: Medicinska naklada; 2004.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22738" w:rsidRPr="00222738" w:rsidRDefault="00222738" w:rsidP="002227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22738">
              <w:rPr>
                <w:rFonts w:ascii="Arial" w:hAnsi="Arial" w:cs="Arial"/>
              </w:rPr>
              <w:t>Saukko</w:t>
            </w:r>
            <w:proofErr w:type="spellEnd"/>
            <w:r w:rsidRPr="00222738">
              <w:rPr>
                <w:rFonts w:ascii="Arial" w:hAnsi="Arial" w:cs="Arial"/>
              </w:rPr>
              <w:t xml:space="preserve"> P, </w:t>
            </w:r>
            <w:proofErr w:type="spellStart"/>
            <w:r w:rsidRPr="00222738">
              <w:rPr>
                <w:rFonts w:ascii="Arial" w:hAnsi="Arial" w:cs="Arial"/>
              </w:rPr>
              <w:t>Knight</w:t>
            </w:r>
            <w:proofErr w:type="spellEnd"/>
            <w:r w:rsidRPr="00222738">
              <w:rPr>
                <w:rFonts w:ascii="Arial" w:hAnsi="Arial" w:cs="Arial"/>
              </w:rPr>
              <w:t xml:space="preserve"> B: </w:t>
            </w:r>
            <w:proofErr w:type="spellStart"/>
            <w:r w:rsidRPr="00222738">
              <w:rPr>
                <w:rFonts w:ascii="Arial" w:hAnsi="Arial" w:cs="Arial"/>
              </w:rPr>
              <w:t>Knight's</w:t>
            </w:r>
            <w:proofErr w:type="spellEnd"/>
            <w:r w:rsidRPr="00222738">
              <w:rPr>
                <w:rFonts w:ascii="Arial" w:hAnsi="Arial" w:cs="Arial"/>
              </w:rPr>
              <w:t xml:space="preserve"> </w:t>
            </w:r>
            <w:proofErr w:type="spellStart"/>
            <w:r w:rsidRPr="00222738">
              <w:rPr>
                <w:rFonts w:ascii="Arial" w:hAnsi="Arial" w:cs="Arial"/>
              </w:rPr>
              <w:t>Forensic</w:t>
            </w:r>
            <w:proofErr w:type="spellEnd"/>
            <w:r w:rsidRPr="00222738">
              <w:rPr>
                <w:rFonts w:ascii="Arial" w:hAnsi="Arial" w:cs="Arial"/>
              </w:rPr>
              <w:t xml:space="preserve"> </w:t>
            </w:r>
            <w:proofErr w:type="spellStart"/>
            <w:r w:rsidRPr="00222738">
              <w:rPr>
                <w:rFonts w:ascii="Arial" w:hAnsi="Arial" w:cs="Arial"/>
              </w:rPr>
              <w:t>Pathology</w:t>
            </w:r>
            <w:proofErr w:type="spellEnd"/>
            <w:r w:rsidRPr="00222738">
              <w:rPr>
                <w:rFonts w:ascii="Arial" w:hAnsi="Arial" w:cs="Arial"/>
              </w:rPr>
              <w:t xml:space="preserve">, 4th </w:t>
            </w:r>
            <w:proofErr w:type="spellStart"/>
            <w:r w:rsidRPr="00222738">
              <w:rPr>
                <w:rFonts w:ascii="Arial" w:hAnsi="Arial" w:cs="Arial"/>
              </w:rPr>
              <w:t>edition</w:t>
            </w:r>
            <w:proofErr w:type="spellEnd"/>
            <w:r w:rsidRPr="00222738">
              <w:rPr>
                <w:rFonts w:ascii="Arial" w:hAnsi="Arial" w:cs="Arial"/>
              </w:rPr>
              <w:t xml:space="preserve">. Boca </w:t>
            </w:r>
            <w:proofErr w:type="spellStart"/>
            <w:r w:rsidRPr="00222738">
              <w:rPr>
                <w:rFonts w:ascii="Arial" w:hAnsi="Arial" w:cs="Arial"/>
              </w:rPr>
              <w:t>Raton</w:t>
            </w:r>
            <w:proofErr w:type="spellEnd"/>
            <w:r w:rsidRPr="00222738">
              <w:rPr>
                <w:rFonts w:ascii="Arial" w:hAnsi="Arial" w:cs="Arial"/>
              </w:rPr>
              <w:t>: CRC Press, 2015.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625783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Carved in bones</w:t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E85073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25783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625783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78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>. Kristijan Bečić, dr. med.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1D0A0B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625783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625783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783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. Marija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Definis-Gojanović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>, dr. med.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783" w:rsidRPr="001D0A0B" w:rsidRDefault="00625783" w:rsidP="00625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783" w:rsidRPr="001D0A0B" w:rsidRDefault="00625783" w:rsidP="00625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783" w:rsidRPr="001D0A0B" w:rsidRDefault="00625783" w:rsidP="00625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625783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625783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62578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783">
              <w:rPr>
                <w:rFonts w:ascii="Arial" w:hAnsi="Arial" w:cs="Arial"/>
                <w:sz w:val="20"/>
                <w:szCs w:val="20"/>
                <w:lang w:val="en-US"/>
              </w:rPr>
              <w:t>Identification and differentiation of human bone remains, determining the sex and age of the bones and the identification of pathological conditions on them.</w:t>
            </w:r>
          </w:p>
          <w:p w:rsidR="009E5270" w:rsidRPr="001D0A0B" w:rsidRDefault="009E527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E5270" w:rsidRPr="009E5270" w:rsidRDefault="009E5270" w:rsidP="009E52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ifferentiate between human and animal bone remains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etermine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sex of human bone remains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etermine the age of the human skeletal remains</w:t>
            </w:r>
          </w:p>
          <w:p w:rsidR="00294A89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dentify and record the various pathological conditions on the bones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E5270" w:rsidRPr="009E5270" w:rsidRDefault="009E5270" w:rsidP="009E52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Lectures: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ntroduction to Anthropology and </w:t>
            </w:r>
            <w:proofErr w:type="spellStart"/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Bioarchaeology</w:t>
            </w:r>
            <w:proofErr w:type="spellEnd"/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(P1 - 2h)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nalysis of skeletal remains, from the ground to the museum (P2 - 2h)</w:t>
            </w:r>
          </w:p>
          <w:p w:rsidR="009E5270" w:rsidRPr="009E5270" w:rsidRDefault="009E5270" w:rsidP="009E52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Seminar: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nalysis of the findings, 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aeology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vs. anthropology (S1 - 2h)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uman skeletal remains, specificities and differences of animal (S2 - 2h)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etermin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 of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the sex and 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human skeletal remains (S3 - 2h)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athological changes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 the bones (S2 - 4h)</w:t>
            </w:r>
          </w:p>
          <w:p w:rsidR="009E5270" w:rsidRPr="009E5270" w:rsidRDefault="009E5270" w:rsidP="009E52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xercises: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nalysis of the grave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from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stone to the bone (V1 - 1h)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steological material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difference and preparation (V2 - 2h)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nalysis of skeletal remains, determin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 of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the sex and age (V3 - 3h)</w:t>
            </w:r>
          </w:p>
          <w:p w:rsidR="009E5270" w:rsidRPr="009E5270" w:rsidRDefault="009E5270" w:rsidP="009E527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nalysis of skeletal remains, pathological findings (V4 - 3h)</w:t>
            </w:r>
          </w:p>
          <w:p w:rsidR="00294A89" w:rsidRPr="009E5270" w:rsidRDefault="009E5270" w:rsidP="009E527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>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plete</w:t>
            </w:r>
            <w:r w:rsidRPr="009E5270">
              <w:rPr>
                <w:rFonts w:ascii="Arial" w:hAnsi="Arial" w:cs="Arial"/>
                <w:sz w:val="20"/>
                <w:szCs w:val="20"/>
                <w:lang w:val="en-US"/>
              </w:rPr>
              <w:t xml:space="preserve"> anthropological analysis (V5 - 2h)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625783">
                  <w:rPr>
                    <w:rFonts w:ascii="MS Gothic" w:eastAsia="MS Gothic" w:hAnsi="MS Gothic" w:cs="Arial"/>
                    <w:b w:val="0"/>
                    <w:sz w:val="20"/>
                    <w:szCs w:val="20"/>
                    <w:shd w:val="clear" w:color="auto" w:fill="000000" w:themeFill="text1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625783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shd w:val="clear" w:color="auto" w:fill="000000" w:themeFill="text1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625783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  <w:shd w:val="clear" w:color="auto" w:fill="000000" w:themeFill="text1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E850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E8507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E8507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Practical exam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0,5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0,3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2578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62578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 attendance, activity during seminars and exercises and written exam.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625783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625783" w:rsidRDefault="00625783" w:rsidP="006257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783">
              <w:rPr>
                <w:rFonts w:ascii="Arial" w:hAnsi="Arial" w:cs="Arial"/>
                <w:bCs/>
                <w:sz w:val="20"/>
                <w:szCs w:val="20"/>
              </w:rPr>
              <w:t xml:space="preserve">Šlaus M, </w:t>
            </w:r>
            <w:proofErr w:type="spellStart"/>
            <w:r w:rsidRPr="00625783">
              <w:rPr>
                <w:rFonts w:ascii="Arial" w:hAnsi="Arial" w:cs="Arial"/>
                <w:bCs/>
                <w:sz w:val="20"/>
                <w:szCs w:val="20"/>
              </w:rPr>
              <w:t>ur</w:t>
            </w:r>
            <w:proofErr w:type="spellEnd"/>
            <w:r w:rsidRPr="0062578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625783">
              <w:rPr>
                <w:rFonts w:ascii="Arial" w:hAnsi="Arial" w:cs="Arial"/>
                <w:bCs/>
                <w:sz w:val="20"/>
                <w:szCs w:val="20"/>
              </w:rPr>
              <w:t>Bioarheologija</w:t>
            </w:r>
            <w:proofErr w:type="spellEnd"/>
            <w:r w:rsidRPr="00625783">
              <w:rPr>
                <w:rFonts w:ascii="Arial" w:hAnsi="Arial" w:cs="Arial"/>
                <w:bCs/>
                <w:sz w:val="20"/>
                <w:szCs w:val="20"/>
              </w:rPr>
              <w:t>. Zagreb: Školska knjiga; 2006.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625783" w:rsidRDefault="00625783" w:rsidP="0062578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25783">
              <w:rPr>
                <w:rFonts w:ascii="Arial" w:hAnsi="Arial" w:cs="Arial"/>
                <w:bCs/>
                <w:sz w:val="20"/>
                <w:szCs w:val="20"/>
              </w:rPr>
              <w:t xml:space="preserve">Zečević D, </w:t>
            </w:r>
            <w:proofErr w:type="spellStart"/>
            <w:r w:rsidRPr="00625783">
              <w:rPr>
                <w:rFonts w:ascii="Arial" w:hAnsi="Arial" w:cs="Arial"/>
                <w:bCs/>
                <w:sz w:val="20"/>
                <w:szCs w:val="20"/>
              </w:rPr>
              <w:t>ur</w:t>
            </w:r>
            <w:proofErr w:type="spellEnd"/>
            <w:r w:rsidRPr="00625783">
              <w:rPr>
                <w:rFonts w:ascii="Arial" w:hAnsi="Arial" w:cs="Arial"/>
                <w:bCs/>
                <w:sz w:val="20"/>
                <w:szCs w:val="20"/>
              </w:rPr>
              <w:t>. Sudska medicina i deontologija. Zagreb: Medicinska naklada;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25783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625783" w:rsidRDefault="00625783" w:rsidP="00625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783">
              <w:rPr>
                <w:rFonts w:ascii="Arial" w:hAnsi="Arial" w:cs="Arial"/>
                <w:sz w:val="20"/>
                <w:szCs w:val="20"/>
              </w:rPr>
              <w:t xml:space="preserve">Saukko P,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Knight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 B: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Knight's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Forensic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Pathology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, 4th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 xml:space="preserve">. Boca </w:t>
            </w:r>
            <w:proofErr w:type="spellStart"/>
            <w:r w:rsidRPr="00625783">
              <w:rPr>
                <w:rFonts w:ascii="Arial" w:hAnsi="Arial" w:cs="Arial"/>
                <w:sz w:val="20"/>
                <w:szCs w:val="20"/>
              </w:rPr>
              <w:t>Raton</w:t>
            </w:r>
            <w:proofErr w:type="spellEnd"/>
            <w:r w:rsidRPr="00625783">
              <w:rPr>
                <w:rFonts w:ascii="Arial" w:hAnsi="Arial" w:cs="Arial"/>
                <w:sz w:val="20"/>
                <w:szCs w:val="20"/>
              </w:rPr>
              <w:t>: CRC Press, 2015.</w:t>
            </w:r>
          </w:p>
          <w:p w:rsidR="00625783" w:rsidRPr="00527A49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5783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527A49" w:rsidRDefault="00625783" w:rsidP="00625783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625783" w:rsidRPr="00527A49" w:rsidRDefault="00625783" w:rsidP="00625783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625783" w:rsidRPr="00527A49" w:rsidRDefault="00625783" w:rsidP="00625783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625783" w:rsidRPr="00527A49" w:rsidRDefault="00625783" w:rsidP="00625783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625783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25783" w:rsidRPr="001D0A0B" w:rsidRDefault="00625783" w:rsidP="0062578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25783" w:rsidRPr="001D0A0B" w:rsidRDefault="00625783" w:rsidP="0062578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530"/>
    <w:multiLevelType w:val="hybridMultilevel"/>
    <w:tmpl w:val="C6B45A6C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FDF"/>
    <w:multiLevelType w:val="hybridMultilevel"/>
    <w:tmpl w:val="9396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6DC3"/>
    <w:multiLevelType w:val="hybridMultilevel"/>
    <w:tmpl w:val="1C6840C6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D58"/>
    <w:multiLevelType w:val="hybridMultilevel"/>
    <w:tmpl w:val="BCD85A54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B86212E"/>
    <w:multiLevelType w:val="hybridMultilevel"/>
    <w:tmpl w:val="893E875A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222738"/>
    <w:rsid w:val="00263CCF"/>
    <w:rsid w:val="00294A89"/>
    <w:rsid w:val="00427DDF"/>
    <w:rsid w:val="00625783"/>
    <w:rsid w:val="00674B02"/>
    <w:rsid w:val="00807D3A"/>
    <w:rsid w:val="008377CD"/>
    <w:rsid w:val="00924A45"/>
    <w:rsid w:val="009E5270"/>
    <w:rsid w:val="00A625B8"/>
    <w:rsid w:val="00BA43C9"/>
    <w:rsid w:val="00BB2AFE"/>
    <w:rsid w:val="00D373A6"/>
    <w:rsid w:val="00DD310B"/>
    <w:rsid w:val="00DE2044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B770"/>
  <w15:docId w15:val="{4431C990-8BAD-4F91-95FB-0E61D67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4</cp:revision>
  <dcterms:created xsi:type="dcterms:W3CDTF">2017-12-12T07:08:00Z</dcterms:created>
  <dcterms:modified xsi:type="dcterms:W3CDTF">2017-12-13T06:56:00Z</dcterms:modified>
</cp:coreProperties>
</file>